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4F" w:rsidRDefault="0066284F" w:rsidP="0066284F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kk-KZ" w:eastAsia="ru-RU"/>
        </w:rPr>
      </w:pPr>
      <w:r w:rsidRPr="0066284F">
        <w:rPr>
          <w:rFonts w:ascii="Times New Roman" w:hAnsi="Times New Roman" w:cs="Times New Roman"/>
          <w:noProof/>
          <w:color w:val="002060"/>
          <w:lang w:eastAsia="ru-RU"/>
        </w:rPr>
        <w:drawing>
          <wp:inline distT="0" distB="0" distL="0" distR="0" wp14:anchorId="56D78AD4" wp14:editId="25F5CF18">
            <wp:extent cx="1789386" cy="2045013"/>
            <wp:effectExtent l="0" t="0" r="1905" b="0"/>
            <wp:docPr id="2" name="Рисунок 2" descr="C:\Users\User\Downloads\WhatsApp Image 2024-03-30 at 2.32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3-30 at 2.32.5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9" t="22320" r="10915"/>
                    <a:stretch/>
                  </pic:blipFill>
                  <pic:spPr bwMode="auto">
                    <a:xfrm>
                      <a:off x="0" y="0"/>
                      <a:ext cx="1790721" cy="204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284F" w:rsidRPr="0066284F" w:rsidRDefault="0066284F" w:rsidP="0066284F">
      <w:pPr>
        <w:spacing w:after="0" w:line="240" w:lineRule="auto"/>
        <w:ind w:left="1560"/>
        <w:rPr>
          <w:rFonts w:ascii="Times New Roman" w:hAnsi="Times New Roman" w:cs="Times New Roman"/>
          <w:lang w:val="kk-KZ"/>
        </w:rPr>
      </w:pPr>
      <w:r w:rsidRPr="0066284F">
        <w:rPr>
          <w:rFonts w:ascii="Times New Roman" w:hAnsi="Times New Roman" w:cs="Times New Roman"/>
          <w:lang w:val="kk-KZ"/>
        </w:rPr>
        <w:t>830220402517</w:t>
      </w:r>
    </w:p>
    <w:p w:rsidR="0066284F" w:rsidRPr="0066284F" w:rsidRDefault="0066284F" w:rsidP="0066284F">
      <w:pPr>
        <w:spacing w:after="0" w:line="240" w:lineRule="auto"/>
        <w:ind w:left="1560"/>
        <w:rPr>
          <w:rFonts w:ascii="Times New Roman" w:hAnsi="Times New Roman" w:cs="Times New Roman"/>
          <w:lang w:val="kk-KZ"/>
        </w:rPr>
      </w:pPr>
      <w:r w:rsidRPr="0066284F">
        <w:rPr>
          <w:rFonts w:ascii="Times New Roman" w:hAnsi="Times New Roman" w:cs="Times New Roman"/>
          <w:lang w:val="kk-KZ"/>
        </w:rPr>
        <w:t>МАМУРОВА Шоира Асадуллаевна,</w:t>
      </w:r>
    </w:p>
    <w:p w:rsidR="0066284F" w:rsidRDefault="0066284F" w:rsidP="0066284F">
      <w:pPr>
        <w:spacing w:after="0" w:line="240" w:lineRule="auto"/>
        <w:ind w:left="1560"/>
        <w:rPr>
          <w:rFonts w:ascii="Times New Roman" w:hAnsi="Times New Roman" w:cs="Times New Roman"/>
          <w:lang w:val="kk-KZ"/>
        </w:rPr>
      </w:pPr>
      <w:r w:rsidRPr="0066284F">
        <w:rPr>
          <w:rFonts w:ascii="Times New Roman" w:hAnsi="Times New Roman" w:cs="Times New Roman"/>
          <w:lang w:val="kk-KZ"/>
        </w:rPr>
        <w:t xml:space="preserve">Шарап Ниязов атындағы жалпы білім беретін </w:t>
      </w:r>
    </w:p>
    <w:p w:rsidR="0066284F" w:rsidRPr="0066284F" w:rsidRDefault="0066284F" w:rsidP="0066284F">
      <w:pPr>
        <w:spacing w:after="0" w:line="240" w:lineRule="auto"/>
        <w:ind w:left="1560"/>
        <w:rPr>
          <w:rFonts w:ascii="Times New Roman" w:hAnsi="Times New Roman" w:cs="Times New Roman"/>
          <w:lang w:val="kk-KZ"/>
        </w:rPr>
      </w:pPr>
      <w:r w:rsidRPr="0066284F">
        <w:rPr>
          <w:rFonts w:ascii="Times New Roman" w:hAnsi="Times New Roman" w:cs="Times New Roman"/>
          <w:lang w:val="kk-KZ"/>
        </w:rPr>
        <w:t>мектебінің тарих пәні мұғалімі.</w:t>
      </w:r>
    </w:p>
    <w:p w:rsidR="0066284F" w:rsidRPr="0066284F" w:rsidRDefault="0066284F" w:rsidP="0066284F">
      <w:pPr>
        <w:spacing w:after="0" w:line="240" w:lineRule="auto"/>
        <w:ind w:left="1560"/>
        <w:rPr>
          <w:rFonts w:ascii="Times New Roman" w:hAnsi="Times New Roman" w:cs="Times New Roman"/>
          <w:lang w:val="kk-KZ"/>
        </w:rPr>
      </w:pPr>
      <w:r w:rsidRPr="0066284F">
        <w:rPr>
          <w:rFonts w:ascii="Times New Roman" w:hAnsi="Times New Roman" w:cs="Times New Roman"/>
          <w:lang w:val="kk-KZ"/>
        </w:rPr>
        <w:t>Түркістан облысы, Түркістан қаласы</w:t>
      </w:r>
    </w:p>
    <w:p w:rsidR="0066284F" w:rsidRDefault="0066284F" w:rsidP="006628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kk-KZ" w:eastAsia="ru-RU"/>
        </w:rPr>
      </w:pPr>
    </w:p>
    <w:p w:rsidR="00070A35" w:rsidRPr="0066284F" w:rsidRDefault="0066284F" w:rsidP="00070A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r w:rsidRPr="006628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ӘЛКЕЙ МАРҒҰЛАННЫҢ САРАЙШЫҚТЫ ЗЕРТТЕУІ</w:t>
      </w:r>
    </w:p>
    <w:p w:rsidR="00070A35" w:rsidRDefault="00070A35" w:rsidP="00070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:rsidR="00070A35" w:rsidRPr="0066284F" w:rsidRDefault="00070A35" w:rsidP="006628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66284F">
        <w:rPr>
          <w:rFonts w:ascii="Times New Roman" w:eastAsia="Times New Roman" w:hAnsi="Times New Roman" w:cs="Times New Roman"/>
          <w:lang w:val="kk-KZ" w:eastAsia="ru-RU"/>
        </w:rPr>
        <w:t>1950 жылдың 12 тамызындағы Гурьев облысының (бүгінгі Атырау облысы) «Социалистік құрылыс» газеті Ә.Марғұланның Жайық жағалауында қолына сфероконус ұстап терең толғанып тұрған суретін жариялады. Сурет астына: «Қазақ ССР Ғылым академиясының археологиялық экспедициясы Бақсай ауданындағы(Махамбет ауданы) ескі Сарайшық қаласын қазып, зерттеп жатыр. Экспедицияны Қазақ ССР Ғылым академиясының мүше-корреспонденті профессор Ә.Марғұлан басқарады» деп жазылған екен. Міне, содан бері 70 жылға жуық уақыт өтті. Осы аралықта археолог М.Қасенов сол бір тарихи кезеңде Ә.Марғұланның Жайық жағалауында түскен 4 суретін Атырау облысы тарихи-өлкетану музейінен тауып жариялады. Мұның өзі ғұлама ғалымның ортағасырлық Сарайшық қалашығын зерттегенін айғақтайды. </w:t>
      </w:r>
    </w:p>
    <w:p w:rsidR="00070A35" w:rsidRPr="0066284F" w:rsidRDefault="00070A35" w:rsidP="006628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66284F">
        <w:rPr>
          <w:rFonts w:ascii="Times New Roman" w:eastAsia="Times New Roman" w:hAnsi="Times New Roman" w:cs="Times New Roman"/>
          <w:lang w:val="kk-KZ" w:eastAsia="ru-RU"/>
        </w:rPr>
        <w:t>Археология саласына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ден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қойған Ә.Марғұланды Н.К.Арзютовтың 1937 жыл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ғы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қыркүйек айындағы Сарай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шық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тағы археологиялық қазба жұмыс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тары қатты қызықтырады. Өйт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кені ол Сарайшықта жүргізіл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ген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алғашқы кешенді ғылыми-зерт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теу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болатын.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1949 жылы Қазақ КСР Ғы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лым ака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демиясы хабаршысында жария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лан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ған Н.К.Арзютовтың экспеди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ция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есе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бімен мұқият танысып, орта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ға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сырлық Сарайшық қаласы тарихын зерт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теу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кешегі орыс патшасы заманында бас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талғанын, оның бүгінге дейін негі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зінен 2 бағытта: бірі – қаланың пайда бо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луы мен қалыптасуын тарихи деректер мен ортағасырлық сая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хатшылардың жазба деректері, екіншілері археологиялық қазба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дан табылған жәдігерлер арқылы зерттеліп жатқанын тағы бір ой елегінен өт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кізеді. Бұл арада Н.К.Арзютов Саратов ғы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лыми му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зейінде археологиялық бө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лім меңгерушісі болып, 1928 жыл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дан бастап Төменгі Еділ бойы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ның ар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хеологиялық зерттеу жұмысымен айналысып, көш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пелі түркілер мен Алтын Ор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да мемлекетінің Еділ, Жайық өзен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дері бойында орналасқан орта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ғасырлық қала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ларына қа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тыс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ты археологиялық қазба жұ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мыс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тарын ұйымдастырғанын жақ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сы білетін. Ғалым Сарайшық қаласы ту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ралы алғашқы мәлімет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тер жинақтап жа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риялаған Оры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нбор өлкесінде еңбек ет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кен П.И.Рычков, ХVIII ғасырдың ІІ жар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тысында Қазақ хандығы тер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риториясына жасалған экспедиция құра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мында болған П.С.Паллас, 1861 жылғы то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пограф А.Е.Алексеев еңбектерімен та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нысады. Нәтижесінде қаз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ба жұ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мыс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тарын жүргізген А.Е.Алек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сеев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тің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топографиялық түсі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ру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лерінің кө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не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қа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ланың қазіргі жағ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дайымен сәй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кес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пейтінін анық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тайды. Біздіңше Ә.Мар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ғұлан Н.К.Арзютовтың ғылыми ұс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зы П.С.Рыковпен де таныс бол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ғандай. П.С.Рыков қазақ зия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ларына Батыс Қазақстан бө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лім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шесі өлкетанушылары алдында жасаған, кейін «Советская степь» газетінде жарияланған «Изучение Ураль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ской губернии в археологическом отношении» та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қырыбындағы баян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дамасымен таныс болатын. Оның үстіне П.С.Рыков 1932-1933 жылдары Ленинградтағы Мемлекеттік ма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те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риалдық мәдениет тарихы ака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демиясы тапсырмасымен Ор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талық Қазақстанды зерт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тейді. Атақ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ты Нұра экспедициясы Дан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дыбай ауылы маңынан көне ес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керт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кіштер орнын ашып, Ә.Мар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ғұланның болашақ жаңа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лықтарына жол ашқан-ды. Со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нымен 1937 жылғы 15 күн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дік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экс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педиция қорытындысы Ә.Мар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ғұланның Сарайшықтағы із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деністеріне негіз болады. Саратов ғалымдарының еңбегін жоғары бағалаған Ә.Марғұлан «дегенмен олар барлау белгілерін салумен шектеліп, тарихи хронологиясын анықтау тәрізді үлкен міндеттерді алдына қоймады» дей </w:t>
      </w:r>
      <w:r w:rsidRPr="0066284F">
        <w:rPr>
          <w:rFonts w:ascii="Times New Roman" w:eastAsia="Times New Roman" w:hAnsi="Times New Roman" w:cs="Times New Roman"/>
          <w:lang w:val="kk-KZ" w:eastAsia="ru-RU"/>
        </w:rPr>
        <w:lastRenderedPageBreak/>
        <w:t>келе, алдына Сарайшық қалашығының 1950 жылғы көрінісін анықтап, оны бұрынғы орнымен салыстыруды, сол арқылы қаланың қаншалықты өзгеріске ұшыра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ғанын анықтауды мақсат етіп қояды.</w:t>
      </w:r>
    </w:p>
    <w:p w:rsidR="00070A35" w:rsidRPr="0066284F" w:rsidRDefault="00070A35" w:rsidP="006628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66284F">
        <w:rPr>
          <w:rFonts w:ascii="Times New Roman" w:eastAsia="Times New Roman" w:hAnsi="Times New Roman" w:cs="Times New Roman"/>
          <w:lang w:val="kk-KZ" w:eastAsia="ru-RU"/>
        </w:rPr>
        <w:t>Қазақ КСР Ғылым академия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сының Тарих, археология және этнография инс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титуты тапсырмасымен Сарайшыққа 1950 жы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лы тамыз айында келген Ә.Мар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ғұлан Батыс Қазақстан ар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хеологиялық экспедициясы құ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рамына институттың ғы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лыми қызметкері Г.И.Пацевич, аға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ла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борант П.В.Агапов, фотограф А.А.Поповты қосады. </w:t>
      </w:r>
    </w:p>
    <w:p w:rsidR="00070A35" w:rsidRPr="0066284F" w:rsidRDefault="00070A35" w:rsidP="006628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66284F">
        <w:rPr>
          <w:rFonts w:ascii="Times New Roman" w:eastAsia="Times New Roman" w:hAnsi="Times New Roman" w:cs="Times New Roman"/>
          <w:lang w:val="kk-KZ" w:eastAsia="ru-RU"/>
        </w:rPr>
        <w:t>Ә.Марғұлан басқарған архео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ло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гиялық қазба қорытындысы 1951 жылы 24 сәуірде КСРО Ғы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лым академиясының Мате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риалдық мәдениет тарихы институты пленумының Орталық Азия археологиясы секциясында талқыға салынады. Секция төрағасы про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фессор М.М.Дьяконов Ә.Мар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ғұ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ланның «Сарайшықтағы қаз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ба жұмыстары» атты баяндамасын тың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дауды ұйымдастырады. Отырыс барысында ұйымдас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тырылған пікірталаста тарих ғы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лымдарының кандидаты С.С.Черников: «Сарайшықтың жыл сайын Жайық өзені тасуы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мен жойылуы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на және қазіргі кезеңде Жайық өзенінің қала орталығына жақындауына байланысты Сарайшықты зерттеу ма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ңызды міндет. Сарайшықтың Ста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линград ГЭС-і жұмыстары ай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мағына жақын орналасуы Са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райшықта қазба жұмыстарын қар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қынды жүргізуге мүм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кіндік бе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реді деген сенім ұялатады. Профессор Толстовтың Сарай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шықты – Хорезм колониясы деп есептейтіні белгілі, өйткені оның анықтауынша оның ежел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гі қабаты Хорезмдікі. Ал Мар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ғұлан қазба жұмыстары қоры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тындысына сүйеніп, ежелгі қа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батты печенегтер мұ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расы деген тоқ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тамға келген. Мұның өзі ғы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лыми шындықты анықтау үшін қазба жұмыстарын жалғас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тыруды қажет етеді, дей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ді. Тарих ғылымдарының док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то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ры Н.Я.Бернштам: «Мен Са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райшық орнында Алтын Орда за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манындағы тұрақтың алдында тұрақ болды деген Марғұланның пікірімен келісемін» де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се, тарих ғылымдарының докторы М.М.Дьяконов: «Марғұлан баян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масы өте қызықты. Сарай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шықтағы 1950 жылғы зерттеу жұмыстары үлкен болмаса да  кейінгі жылдары қазба жұ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мыс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тары үлкен аумақты қамтуы қажет» деп ойларын қоры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тады(АоТӨМ Н.ҚОР №11453).</w:t>
      </w:r>
    </w:p>
    <w:p w:rsidR="00070A35" w:rsidRPr="0066284F" w:rsidRDefault="00070A35" w:rsidP="006628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66284F">
        <w:rPr>
          <w:rFonts w:ascii="Times New Roman" w:eastAsia="Times New Roman" w:hAnsi="Times New Roman" w:cs="Times New Roman"/>
          <w:lang w:val="kk-KZ" w:eastAsia="ru-RU"/>
        </w:rPr>
        <w:t>Секция отырысынан қолдау тапқан Ә.Марғұлан қазба қоры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тындыларын 1951 жылғы КСРО-дағы Бүкілодақтық ар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хео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логиялық кеңеске шығарады. Бір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ерекшелігі, ғалым баянда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масын 21 шағын тезиске бөліп баяндайды. Жаңа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дан топо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графиялық түсірілім жасалып, ежел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гі қаланың орнын қазу бары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сында қала дамуының үш кезеңі анықталады: Моңғолға дейінгі (ХІ-ХІІІ 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ғғ.),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Алтын Ор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да заманы (ХІІІ-ХІV ғғ.) жә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не Қазақ-Ноғай заманы (ХҮ-ХVІ ғғ.).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Ғалым осы арқылы Сарай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шық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тың бай тарихын, оның Қы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тай-Орталық Азия-Шығыс Еуропа ара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лығындағы аса маңызды кер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уен орталығы болғанын дәлелдеп, өзеннің оң жағасындағы қала орнының батыс шетінен керамика күйдіретін үлкен пешті ашады. Ол: «Қазба жұмыстарын жүр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гіздік. Жұмыстар қаланың сол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түстік-батысындағы Жайық өзені жарқабағынан басталды. Нәтижесінде мол керамика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мен тұрмыстық материалдар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табы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лып, Сарайшықтың қолөнер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шілер аумағы анықталды» дей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 xml:space="preserve"> келе, қаланың моңғол шапқын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шылығына дейін қалыптасқанын жария етеді. Ә.Марғұлан Са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райшық қирандыларының бола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шақ зерттелуін сол уақыттағы орасан зор құрылыс Ста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линград каналымен байланыстырып, Қа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зақстан ғалымдарын жаңа ізде</w:t>
      </w:r>
      <w:r w:rsidRPr="0066284F">
        <w:rPr>
          <w:rFonts w:ascii="Times New Roman" w:eastAsia="Times New Roman" w:hAnsi="Times New Roman" w:cs="Times New Roman"/>
          <w:lang w:val="kk-KZ" w:eastAsia="ru-RU"/>
        </w:rPr>
        <w:softHyphen/>
        <w:t>ніске шақырады.</w:t>
      </w:r>
    </w:p>
    <w:p w:rsidR="00070A35" w:rsidRPr="0066284F" w:rsidRDefault="00070A35" w:rsidP="006628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6284F">
        <w:rPr>
          <w:rFonts w:ascii="Times New Roman" w:eastAsia="Times New Roman" w:hAnsi="Times New Roman" w:cs="Times New Roman"/>
          <w:lang w:eastAsia="ru-RU"/>
        </w:rPr>
        <w:t>Сарайшықтағы археология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лық қаз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бадан табылған бас сүйек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терді Ә.Мар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ғұлан 1952 жылы антропологтарға табыстайды. 1955 жылы В.В.Гинзбург пен Т.А.Трофимов бас сүйектерді зерт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теп, олардың моңғолдық нә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сілге жататынын және Ал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тын Орда заманындағы Ор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 xml:space="preserve">та, Төменгі 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Ед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іл бойларынан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 xml:space="preserve"> та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был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ған бас сүйектерге ұқсас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т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ығын анық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 xml:space="preserve">тайды(Қасенов М. 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Академик Ә.Х.Мар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ғұланның Сарайшықтағы зерт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теулеруі // Х. Досмұхамедов атын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дағы Атырау мемлекетік университеті ха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бар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шысы 2011, №4 (23), 8-13 бб.).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 xml:space="preserve"> Ал газетке жарияланған ғ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алым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 xml:space="preserve"> қолындағы сфероконус немесе сынапкөзенің қазіргі тарихы белгісіз. Саз балшықтан шарықта нәзік түрде әсем жасалып, жоғары температурада күй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ді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ілген қыш сфероконусты ыдыстар немесе сынапкөзелер заманында сынапты тасымалдау үшін немесе жұпар судың ыдысы ретінде пай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даланылған екен. Осыған ұқсас оның өзге бі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 xml:space="preserve"> данасы бүгінде Сарайшықта сақталған.</w:t>
      </w:r>
    </w:p>
    <w:p w:rsidR="00070A35" w:rsidRPr="0066284F" w:rsidRDefault="00070A35" w:rsidP="006628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6284F">
        <w:rPr>
          <w:rFonts w:ascii="Times New Roman" w:eastAsia="Times New Roman" w:hAnsi="Times New Roman" w:cs="Times New Roman"/>
          <w:lang w:eastAsia="ru-RU"/>
        </w:rPr>
        <w:t>Әлкей Марғұланның Сарай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шық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тағы қазба жұмыстарының нәтижелері бүгінге дейін толық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қанды сараланбай келеді. Ғалымның Са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райшық қазба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лары тура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лы кейінгі жарияланған ар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хео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лог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тар мақалаларында да айтылмайды. Ә.Мар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ғұлан экспедициясына қа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тысты қызық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ты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 xml:space="preserve"> ақпарат Атырау облысы тарихи өлкетану музейінің этнография және археология бөлімінің ғылыми қыз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меткері Қ.Құдабайдың 2008 жыл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ғы 25 шілде –14 тамыз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да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ғы Сарайшық экспедициясы барысындағы күнделігінде сақ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т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алған. Қ.Құдабай археолог Василий Викторовичпен ди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дар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ласқан соң, «Содан кейін әң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гімеміз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 xml:space="preserve"> Ә.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Марғұланның Са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рай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 xml:space="preserve">шықтағы қазба жұмысы туралы болды. Ол кісі 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хандар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ға қат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ты қызығушылық білдірген екен. Сол кезде табылған жә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ді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гер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лердің әлі күнге дейін толық нұ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с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қасы жоқ екендігін айтты. Сол кез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дегі саясаттың кесі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і дей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ді ол» – деп жа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 xml:space="preserve">зып қояды. </w:t>
      </w:r>
      <w:r w:rsidRPr="0066284F">
        <w:rPr>
          <w:rFonts w:ascii="Times New Roman" w:eastAsia="Times New Roman" w:hAnsi="Times New Roman" w:cs="Times New Roman"/>
          <w:lang w:eastAsia="ru-RU"/>
        </w:rPr>
        <w:lastRenderedPageBreak/>
        <w:t>(АОТӨМ НҚ №19851). Археолог М.Қасеновтің анықтауынша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, Ә.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Х.Марғұланды қатты қызық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тыр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ған қала қорымындағы Қа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сым хан кесенесі болды. Ол кесене орнына қазба салып, зерттеу жұмыстарын жүргізген. Ол турасында 1913 жылы туған, кезінде Атырау облысында басшылық қызметте болған Шоқан Қар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жауов: «1950 жылы Әлкей Мар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ғұлан Сарайшықта қазба жұмы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сын жүргізгенде, Қасым ханның қабі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ін іздеді. Бірде Әлекеңдер жұмыс істеп жатқан жерге келсем, ол: «Меші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тт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ің жанын қазып едік, наубайхана шықты, бұл қалай?» – деп, бізден сұрады. Сон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да біз: «Ертеде мешіт жанынан наубайхананы қоса салатын бол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ған. Себебі намаз жаназаға жи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налғандарға таба наннан дәм таттыру дә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үрі болған» – деп жа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уап беріп едік, «Ә солай екен ғой», – деп Әлекең жауабымызға қанағат білдірді» деп айғақтайды (Тоқтабаев А. Сарайшық аққу көлі // «Егемен Қазақстан». –1998. 21 наурыз). Ел ішінде экспедиция со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ңында Ә.Марғұлан Алматыға қайтар жол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да Қызылорда қа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ла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сында тұ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қынға алынып, ауру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ханаға түскен дегенде әңгі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мелер бар. Ғалымның шәкірті М.Қадыр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баевтың анықтауынша тұтқынға алын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ған соң Марғұлан үйі бульдозермен те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гістелген екен. Ұста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зына адал шәкірті оның мұрасын түнделетіп жинап, кейін өзі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не табыс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таған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 xml:space="preserve">  Қ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йткенде де Сар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ай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шық ғалым тағдырында терең ізін қал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дырды. Біздіңше «ұлы орыс хал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қының та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рихын ұлықтаған» кеңестік жүйе Ә.Марғұланның Сарайшықта жерлен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ген Алтын Орда және Қазақ хандығы хан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дары мен Но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ғайлы билерінің, соның ішін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 xml:space="preserve">де Ер 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Ед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ігенің тарихына ерекше мән беруін құптамағандай. </w:t>
      </w:r>
    </w:p>
    <w:p w:rsidR="00070A35" w:rsidRPr="0066284F" w:rsidRDefault="00070A35" w:rsidP="006628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6284F">
        <w:rPr>
          <w:rFonts w:ascii="Times New Roman" w:eastAsia="Times New Roman" w:hAnsi="Times New Roman" w:cs="Times New Roman"/>
          <w:lang w:eastAsia="ru-RU"/>
        </w:rPr>
        <w:t>Сарайшықта болған ғұлама ға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лым атыраулық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тар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ға ерекше әсер қалдырған. Онымен қазба жұ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мыстары барысында кездесі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 xml:space="preserve"> батасын алған М.Бердімұратов: «Сүйікті ұстазымның бірі – тарих пәні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ің мұғалімі Жаролла Бисенғалиев аға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йымның сабақ түсіндіруі, әсіресе, қаз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ақ та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рихына байланысты түсінік беруі тым бөлек-тұғын. Кейде ортағасырлық қа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 xml:space="preserve">лаларды атап, оның ішінде, Сарайшық Қасым ханның кезінде астана болған қала 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деп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 xml:space="preserve"> түсіндіргенде біз таңғалатынбыз. Бірде ол, «Көне Са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райшықтың тарихын зерттеу мақсатында, Жайықтың жа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ғасында қазба жұмысы жү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іп жатыр, оның басшысы атақты ғалым Әл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кей Марғұлан деген ағаларың. Барып көру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леріңе болады, бірақ, бір заттарын шашып, бүлдіріп жүрмеңдер», – деп ескертті. Сол күннен бастап мен Жайық жағасында қазба жүргізі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 xml:space="preserve"> жатқандардың қасына жиі барып, қолымнан келгенінше көмектесіп жүретінмін. Ауыл іргесінде қазба жұ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мыстарын жүргізуге келген ғалым Әлкей Марғұлан бірде маған келіп: – «Әй, бұйрабас, күн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дердің кү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нінде Сарайшықтың тарихына сен жауап беретін бо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ласың» – деп, басымнан сый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 xml:space="preserve">пағаны есімде» 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деп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 xml:space="preserve"> еске алған болатын. Расында да ғұлама ғалым кө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реген екен. 1999 жылы 3 қыркүйекте «Хан Ордалы Сарайшық» музей қорығы ашыл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ған кезеңде Молдаш ағамыз оның директорлығына бекітілі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, 2018 жылға дейін басқарады. Оның кабинетінің тө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інде Әлкей Мар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ғұланның суреті әлі де ілулі тұр. </w:t>
      </w:r>
    </w:p>
    <w:p w:rsidR="00070A35" w:rsidRPr="0066284F" w:rsidRDefault="00070A35" w:rsidP="006628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66284F">
        <w:rPr>
          <w:rFonts w:ascii="Times New Roman" w:eastAsia="Times New Roman" w:hAnsi="Times New Roman" w:cs="Times New Roman"/>
          <w:lang w:eastAsia="ru-RU"/>
        </w:rPr>
        <w:t>Олай болса ғалым Әлкей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 xml:space="preserve"> Х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ақан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ұлы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ның ізденіс іздері Сарай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шықта сайрап жатыр. Ол әлі де зерттеушілерді, ел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 xml:space="preserve"> зия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лы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ларын Сарайшыққа айрықша ма</w:t>
      </w:r>
      <w:r w:rsidRPr="0066284F">
        <w:rPr>
          <w:rFonts w:ascii="Times New Roman" w:eastAsia="Times New Roman" w:hAnsi="Times New Roman" w:cs="Times New Roman"/>
          <w:lang w:eastAsia="ru-RU"/>
        </w:rPr>
        <w:softHyphen/>
        <w:t>ңыз беруге шақырып тұ</w:t>
      </w:r>
      <w:proofErr w:type="gramStart"/>
      <w:r w:rsidRPr="0066284F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66284F">
        <w:rPr>
          <w:rFonts w:ascii="Times New Roman" w:eastAsia="Times New Roman" w:hAnsi="Times New Roman" w:cs="Times New Roman"/>
          <w:lang w:eastAsia="ru-RU"/>
        </w:rPr>
        <w:t>ғандай.</w:t>
      </w:r>
    </w:p>
    <w:sectPr w:rsidR="00070A35" w:rsidRPr="0066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SpellingErrors/>
  <w:hideGrammaticalErrors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53"/>
    <w:rsid w:val="00070A35"/>
    <w:rsid w:val="000B1B02"/>
    <w:rsid w:val="00416B98"/>
    <w:rsid w:val="0066284F"/>
    <w:rsid w:val="007229DF"/>
    <w:rsid w:val="009719F9"/>
    <w:rsid w:val="00D66253"/>
    <w:rsid w:val="00E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-view">
    <w:name w:val="count-view"/>
    <w:basedOn w:val="a0"/>
    <w:rsid w:val="00070A35"/>
  </w:style>
  <w:style w:type="character" w:customStyle="1" w:styleId="item-i">
    <w:name w:val="item-i"/>
    <w:basedOn w:val="a0"/>
    <w:rsid w:val="00070A35"/>
  </w:style>
  <w:style w:type="character" w:customStyle="1" w:styleId="view-count">
    <w:name w:val="view-count"/>
    <w:basedOn w:val="a0"/>
    <w:rsid w:val="00070A35"/>
  </w:style>
  <w:style w:type="character" w:styleId="a4">
    <w:name w:val="Hyperlink"/>
    <w:basedOn w:val="a0"/>
    <w:uiPriority w:val="99"/>
    <w:semiHidden/>
    <w:unhideWhenUsed/>
    <w:rsid w:val="00070A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-view">
    <w:name w:val="count-view"/>
    <w:basedOn w:val="a0"/>
    <w:rsid w:val="00070A35"/>
  </w:style>
  <w:style w:type="character" w:customStyle="1" w:styleId="item-i">
    <w:name w:val="item-i"/>
    <w:basedOn w:val="a0"/>
    <w:rsid w:val="00070A35"/>
  </w:style>
  <w:style w:type="character" w:customStyle="1" w:styleId="view-count">
    <w:name w:val="view-count"/>
    <w:basedOn w:val="a0"/>
    <w:rsid w:val="00070A35"/>
  </w:style>
  <w:style w:type="character" w:styleId="a4">
    <w:name w:val="Hyperlink"/>
    <w:basedOn w:val="a0"/>
    <w:uiPriority w:val="99"/>
    <w:semiHidden/>
    <w:unhideWhenUsed/>
    <w:rsid w:val="00070A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45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9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647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2024-03-30T08:52:00Z</dcterms:created>
  <dcterms:modified xsi:type="dcterms:W3CDTF">2024-04-17T06:02:00Z</dcterms:modified>
</cp:coreProperties>
</file>